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F31D5B" w:rsidRPr="00F31D5B" w:rsidRDefault="00F31D5B" w:rsidP="00810E36">
      <w:pPr>
        <w:rPr>
          <w:rFonts w:ascii="Verdana" w:hAnsi="Verdana"/>
          <w:b/>
          <w:szCs w:val="22"/>
        </w:rPr>
      </w:pPr>
      <w:r w:rsidRPr="00F31D5B">
        <w:rPr>
          <w:rFonts w:ascii="Verdana" w:hAnsi="Verdana"/>
          <w:b/>
          <w:szCs w:val="22"/>
        </w:rPr>
        <w:t>IN STORE</w:t>
      </w:r>
      <w:r w:rsidR="00F6782A">
        <w:rPr>
          <w:rFonts w:ascii="Verdana" w:hAnsi="Verdana"/>
          <w:b/>
          <w:szCs w:val="22"/>
        </w:rPr>
        <w:t xml:space="preserve"> NEWS</w:t>
      </w:r>
    </w:p>
    <w:p w:rsidR="00F31D5B" w:rsidRPr="00F31D5B" w:rsidRDefault="00F31D5B" w:rsidP="00570D56">
      <w:pPr>
        <w:jc w:val="both"/>
        <w:rPr>
          <w:rFonts w:ascii="Verdana" w:hAnsi="Verdana"/>
          <w:b/>
          <w:szCs w:val="22"/>
        </w:rPr>
      </w:pPr>
    </w:p>
    <w:p w:rsidR="00F31D5B" w:rsidRPr="00F31D5B" w:rsidRDefault="00F31D5B" w:rsidP="00570D56">
      <w:pPr>
        <w:jc w:val="both"/>
        <w:rPr>
          <w:rFonts w:ascii="Verdana" w:hAnsi="Verdana"/>
          <w:b/>
          <w:szCs w:val="22"/>
        </w:rPr>
      </w:pPr>
    </w:p>
    <w:p w:rsidR="00570D56" w:rsidRDefault="00593610" w:rsidP="00570D56">
      <w:pPr>
        <w:jc w:val="both"/>
        <w:rPr>
          <w:rFonts w:ascii="Verdana" w:hAnsi="Verdana"/>
          <w:b/>
          <w:szCs w:val="22"/>
        </w:rPr>
      </w:pPr>
      <w:proofErr w:type="spellStart"/>
      <w:r w:rsidRPr="00F31D5B">
        <w:rPr>
          <w:rFonts w:ascii="Verdana" w:hAnsi="Verdana"/>
          <w:b/>
          <w:szCs w:val="22"/>
        </w:rPr>
        <w:t>C</w:t>
      </w:r>
      <w:r w:rsidR="00920564" w:rsidRPr="00F31D5B">
        <w:rPr>
          <w:rFonts w:ascii="Verdana" w:hAnsi="Verdana"/>
          <w:b/>
          <w:szCs w:val="22"/>
        </w:rPr>
        <w:t>rafted</w:t>
      </w:r>
      <w:proofErr w:type="spellEnd"/>
      <w:r w:rsidR="00920564" w:rsidRPr="00F31D5B">
        <w:rPr>
          <w:rFonts w:ascii="Verdana" w:hAnsi="Verdana"/>
          <w:b/>
          <w:szCs w:val="22"/>
        </w:rPr>
        <w:t xml:space="preserve"> bijoux: d</w:t>
      </w:r>
      <w:r w:rsidR="00570D56" w:rsidRPr="00F31D5B">
        <w:rPr>
          <w:rFonts w:ascii="Verdana" w:hAnsi="Verdana"/>
          <w:b/>
          <w:szCs w:val="22"/>
        </w:rPr>
        <w:t>ettagli di stile</w:t>
      </w:r>
    </w:p>
    <w:p w:rsidR="000F7EF1" w:rsidRDefault="000F7EF1" w:rsidP="00C15353">
      <w:pPr>
        <w:spacing w:line="320" w:lineRule="atLeast"/>
        <w:rPr>
          <w:rFonts w:ascii="Verdana" w:eastAsia="Times New Roman" w:hAnsi="Verdana" w:cs="Times New Roman"/>
          <w:color w:val="999999"/>
          <w:szCs w:val="22"/>
        </w:rPr>
      </w:pPr>
    </w:p>
    <w:p w:rsidR="00C15353" w:rsidRPr="00F31D5B" w:rsidRDefault="00C15353" w:rsidP="00C15353">
      <w:pPr>
        <w:spacing w:line="320" w:lineRule="atLeast"/>
        <w:rPr>
          <w:rFonts w:ascii="Verdana" w:eastAsia="Times New Roman" w:hAnsi="Verdana" w:cs="Times New Roman"/>
          <w:color w:val="999999"/>
          <w:szCs w:val="22"/>
        </w:rPr>
      </w:pPr>
      <w:r w:rsidRPr="00F31D5B">
        <w:rPr>
          <w:rFonts w:ascii="Verdana" w:eastAsia="Times New Roman" w:hAnsi="Verdana" w:cs="Times New Roman"/>
          <w:noProof/>
          <w:color w:val="999999"/>
          <w:szCs w:val="22"/>
        </w:rPr>
        <w:drawing>
          <wp:inline distT="0" distB="0" distL="0" distR="0" wp14:anchorId="04ED8191" wp14:editId="26903FD7">
            <wp:extent cx="1133475" cy="1700213"/>
            <wp:effectExtent l="0" t="0" r="0" b="0"/>
            <wp:docPr id="26" name="Immagine 26" descr="ss14_ucbwoman_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ss14_ucbwoman_2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7002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D56" w:rsidRPr="00F31D5B" w:rsidRDefault="00570D56">
      <w:pPr>
        <w:jc w:val="both"/>
        <w:rPr>
          <w:rFonts w:ascii="Verdana" w:hAnsi="Verdana"/>
          <w:szCs w:val="22"/>
        </w:rPr>
      </w:pPr>
    </w:p>
    <w:p w:rsidR="002A2650" w:rsidRPr="00F31D5B" w:rsidRDefault="00810E36">
      <w:pPr>
        <w:jc w:val="both"/>
        <w:rPr>
          <w:rFonts w:ascii="Verdana" w:hAnsi="Verdana"/>
          <w:szCs w:val="22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0C1EF8B2" wp14:editId="1B378E3F">
            <wp:simplePos x="0" y="0"/>
            <wp:positionH relativeFrom="column">
              <wp:posOffset>-1730375</wp:posOffset>
            </wp:positionH>
            <wp:positionV relativeFrom="paragraph">
              <wp:posOffset>957580</wp:posOffset>
            </wp:positionV>
            <wp:extent cx="1371600" cy="457200"/>
            <wp:effectExtent l="0" t="0" r="0" b="0"/>
            <wp:wrapNone/>
            <wp:docPr id="2" name="Immagin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572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716CC" w:rsidRPr="00F31D5B">
        <w:rPr>
          <w:rFonts w:ascii="Verdana" w:hAnsi="Verdana"/>
          <w:szCs w:val="22"/>
        </w:rPr>
        <w:t xml:space="preserve">La collezione primavera-estate 2014 </w:t>
      </w:r>
      <w:proofErr w:type="spellStart"/>
      <w:r w:rsidR="000716CC" w:rsidRPr="00F31D5B">
        <w:rPr>
          <w:rFonts w:ascii="Verdana" w:hAnsi="Verdana"/>
          <w:szCs w:val="22"/>
        </w:rPr>
        <w:t>United</w:t>
      </w:r>
      <w:proofErr w:type="spellEnd"/>
      <w:r w:rsidR="000716CC" w:rsidRPr="00F31D5B">
        <w:rPr>
          <w:rFonts w:ascii="Verdana" w:hAnsi="Verdana"/>
          <w:szCs w:val="22"/>
        </w:rPr>
        <w:t xml:space="preserve"> Colors of Benetton è fatta di abiti e di colori. Ma non solo</w:t>
      </w:r>
      <w:r w:rsidR="00570D56" w:rsidRPr="00F31D5B">
        <w:rPr>
          <w:rFonts w:ascii="Verdana" w:hAnsi="Verdana"/>
          <w:szCs w:val="22"/>
        </w:rPr>
        <w:t>. L</w:t>
      </w:r>
      <w:r w:rsidR="000716CC" w:rsidRPr="00F31D5B">
        <w:rPr>
          <w:rFonts w:ascii="Verdana" w:hAnsi="Verdana"/>
          <w:szCs w:val="22"/>
        </w:rPr>
        <w:t xml:space="preserve">a donna che veste </w:t>
      </w:r>
      <w:proofErr w:type="spellStart"/>
      <w:r w:rsidR="000716CC" w:rsidRPr="00F31D5B">
        <w:rPr>
          <w:rFonts w:ascii="Verdana" w:hAnsi="Verdana"/>
          <w:szCs w:val="22"/>
        </w:rPr>
        <w:t>United</w:t>
      </w:r>
      <w:proofErr w:type="spellEnd"/>
      <w:r w:rsidR="000716CC" w:rsidRPr="00F31D5B">
        <w:rPr>
          <w:rFonts w:ascii="Verdana" w:hAnsi="Verdana"/>
          <w:szCs w:val="22"/>
        </w:rPr>
        <w:t xml:space="preserve"> Colors ha a disposizione molti più strumenti per completare il suo look</w:t>
      </w:r>
      <w:r w:rsidR="00570D56" w:rsidRPr="00F31D5B">
        <w:rPr>
          <w:rFonts w:ascii="Verdana" w:hAnsi="Verdana"/>
          <w:szCs w:val="22"/>
        </w:rPr>
        <w:t xml:space="preserve"> e portare un tocco di stile al suo guardaroba.</w:t>
      </w:r>
      <w:r w:rsidR="000716CC" w:rsidRPr="00F31D5B">
        <w:rPr>
          <w:rFonts w:ascii="Verdana" w:hAnsi="Verdana"/>
          <w:szCs w:val="22"/>
        </w:rPr>
        <w:t xml:space="preserve"> Bracciali, collane e orecchini: accessori indispensabili, per </w:t>
      </w:r>
      <w:r w:rsidR="00570D56" w:rsidRPr="00F31D5B">
        <w:rPr>
          <w:rFonts w:ascii="Verdana" w:hAnsi="Verdana"/>
          <w:szCs w:val="22"/>
        </w:rPr>
        <w:t xml:space="preserve">tutti gli </w:t>
      </w:r>
      <w:r w:rsidR="000716CC" w:rsidRPr="00F31D5B">
        <w:rPr>
          <w:rFonts w:ascii="Verdana" w:hAnsi="Verdana"/>
          <w:szCs w:val="22"/>
        </w:rPr>
        <w:t xml:space="preserve"> stil</w:t>
      </w:r>
      <w:r w:rsidR="00570D56" w:rsidRPr="00F31D5B">
        <w:rPr>
          <w:rFonts w:ascii="Verdana" w:hAnsi="Verdana"/>
          <w:szCs w:val="22"/>
        </w:rPr>
        <w:t>i e le occasioni.</w:t>
      </w:r>
      <w:r w:rsidR="000716CC" w:rsidRPr="00F31D5B">
        <w:rPr>
          <w:rFonts w:ascii="Verdana" w:hAnsi="Verdana"/>
          <w:szCs w:val="22"/>
        </w:rPr>
        <w:t xml:space="preserve"> Gioielli smaltati </w:t>
      </w:r>
      <w:r w:rsidR="00570D56" w:rsidRPr="00F31D5B">
        <w:rPr>
          <w:rFonts w:ascii="Verdana" w:hAnsi="Verdana"/>
          <w:szCs w:val="22"/>
        </w:rPr>
        <w:t>nei</w:t>
      </w:r>
      <w:r w:rsidR="000716CC" w:rsidRPr="00F31D5B">
        <w:rPr>
          <w:rFonts w:ascii="Verdana" w:hAnsi="Verdana"/>
          <w:szCs w:val="22"/>
        </w:rPr>
        <w:t xml:space="preserve"> rosa, turchese e oro, pietre dure che danno corpo a importanti collier, catene dorate dal gusto semplice ed elegante: sono componenti essenziali delle nuove </w:t>
      </w:r>
      <w:r w:rsidR="00570D56" w:rsidRPr="00F31D5B">
        <w:rPr>
          <w:rFonts w:ascii="Verdana" w:hAnsi="Verdana"/>
          <w:szCs w:val="22"/>
        </w:rPr>
        <w:t>proposte</w:t>
      </w:r>
      <w:r w:rsidR="000716CC" w:rsidRPr="00F31D5B">
        <w:rPr>
          <w:rFonts w:ascii="Verdana" w:hAnsi="Verdana"/>
          <w:szCs w:val="22"/>
        </w:rPr>
        <w:t xml:space="preserve"> </w:t>
      </w:r>
      <w:proofErr w:type="spellStart"/>
      <w:r w:rsidR="000716CC" w:rsidRPr="00F31D5B">
        <w:rPr>
          <w:rFonts w:ascii="Verdana" w:hAnsi="Verdana"/>
          <w:szCs w:val="22"/>
        </w:rPr>
        <w:t>United</w:t>
      </w:r>
      <w:proofErr w:type="spellEnd"/>
      <w:r w:rsidR="000716CC" w:rsidRPr="00F31D5B">
        <w:rPr>
          <w:rFonts w:ascii="Verdana" w:hAnsi="Verdana"/>
          <w:szCs w:val="22"/>
        </w:rPr>
        <w:t xml:space="preserve"> Colors</w:t>
      </w:r>
      <w:r w:rsidR="00593610" w:rsidRPr="00F31D5B">
        <w:rPr>
          <w:rFonts w:ascii="Verdana" w:hAnsi="Verdana"/>
          <w:szCs w:val="22"/>
        </w:rPr>
        <w:t xml:space="preserve"> of Benetton</w:t>
      </w:r>
      <w:r w:rsidR="000716CC" w:rsidRPr="00F31D5B">
        <w:rPr>
          <w:rFonts w:ascii="Verdana" w:hAnsi="Verdana"/>
          <w:szCs w:val="22"/>
        </w:rPr>
        <w:t xml:space="preserve">, nati </w:t>
      </w:r>
      <w:r w:rsidR="00570D56" w:rsidRPr="00F31D5B">
        <w:rPr>
          <w:rFonts w:ascii="Verdana" w:hAnsi="Verdana"/>
          <w:szCs w:val="22"/>
        </w:rPr>
        <w:t>nello stesso mood creativo della collezione</w:t>
      </w:r>
    </w:p>
    <w:p w:rsidR="00570D56" w:rsidRPr="00F31D5B" w:rsidRDefault="00570D56" w:rsidP="00570D56">
      <w:pPr>
        <w:jc w:val="both"/>
        <w:rPr>
          <w:rFonts w:ascii="Verdana" w:hAnsi="Verdana"/>
          <w:szCs w:val="22"/>
        </w:rPr>
      </w:pPr>
    </w:p>
    <w:p w:rsidR="00570D56" w:rsidRPr="00F31D5B" w:rsidRDefault="00570D56" w:rsidP="00570D56">
      <w:pPr>
        <w:jc w:val="both"/>
        <w:rPr>
          <w:rFonts w:ascii="Verdana" w:hAnsi="Verdana"/>
          <w:b/>
          <w:szCs w:val="22"/>
        </w:rPr>
      </w:pPr>
      <w:proofErr w:type="spellStart"/>
      <w:r w:rsidRPr="00F31D5B">
        <w:rPr>
          <w:rFonts w:ascii="Verdana" w:hAnsi="Verdana"/>
          <w:b/>
          <w:szCs w:val="22"/>
        </w:rPr>
        <w:t>Gift</w:t>
      </w:r>
      <w:proofErr w:type="spellEnd"/>
      <w:r w:rsidRPr="00F31D5B">
        <w:rPr>
          <w:rFonts w:ascii="Verdana" w:hAnsi="Verdana"/>
          <w:b/>
          <w:szCs w:val="22"/>
        </w:rPr>
        <w:t xml:space="preserve"> </w:t>
      </w:r>
      <w:proofErr w:type="spellStart"/>
      <w:r w:rsidRPr="00F31D5B">
        <w:rPr>
          <w:rFonts w:ascii="Verdana" w:hAnsi="Verdana"/>
          <w:b/>
          <w:szCs w:val="22"/>
        </w:rPr>
        <w:t>ideas</w:t>
      </w:r>
      <w:proofErr w:type="spellEnd"/>
      <w:r w:rsidRPr="00F31D5B">
        <w:rPr>
          <w:rFonts w:ascii="Verdana" w:hAnsi="Verdana"/>
          <w:b/>
          <w:szCs w:val="22"/>
        </w:rPr>
        <w:t>: sempre più design</w:t>
      </w:r>
    </w:p>
    <w:p w:rsidR="00570D56" w:rsidRPr="00F31D5B" w:rsidRDefault="000716CC">
      <w:pPr>
        <w:jc w:val="both"/>
        <w:rPr>
          <w:rFonts w:ascii="Verdana" w:hAnsi="Verdana"/>
          <w:szCs w:val="22"/>
        </w:rPr>
      </w:pPr>
      <w:r w:rsidRPr="00F31D5B">
        <w:rPr>
          <w:rFonts w:ascii="Verdana" w:hAnsi="Verdana"/>
          <w:noProof/>
          <w:szCs w:val="22"/>
        </w:rPr>
        <w:drawing>
          <wp:inline distT="0" distB="0" distL="0" distR="0" wp14:anchorId="06EDDC5F" wp14:editId="6E2BE401">
            <wp:extent cx="1273532" cy="1699200"/>
            <wp:effectExtent l="0" t="0" r="3175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73532" cy="169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650" w:rsidRPr="00F31D5B" w:rsidRDefault="000716CC">
      <w:pPr>
        <w:jc w:val="both"/>
        <w:rPr>
          <w:rFonts w:ascii="Verdana" w:hAnsi="Verdana"/>
          <w:szCs w:val="22"/>
        </w:rPr>
      </w:pPr>
      <w:proofErr w:type="spellStart"/>
      <w:r w:rsidRPr="00F31D5B">
        <w:rPr>
          <w:rFonts w:ascii="Verdana" w:hAnsi="Verdana"/>
          <w:szCs w:val="22"/>
        </w:rPr>
        <w:t>United</w:t>
      </w:r>
      <w:proofErr w:type="spellEnd"/>
      <w:r w:rsidRPr="00F31D5B">
        <w:rPr>
          <w:rFonts w:ascii="Verdana" w:hAnsi="Verdana"/>
          <w:szCs w:val="22"/>
        </w:rPr>
        <w:t xml:space="preserve"> Colors of Benetton è un marchio da vivere, oltre che da indossare. </w:t>
      </w:r>
      <w:r w:rsidR="00570D56" w:rsidRPr="00F31D5B">
        <w:rPr>
          <w:rFonts w:ascii="Verdana" w:hAnsi="Verdana"/>
          <w:szCs w:val="22"/>
        </w:rPr>
        <w:t>N</w:t>
      </w:r>
      <w:r w:rsidRPr="00F31D5B">
        <w:rPr>
          <w:rFonts w:ascii="Verdana" w:hAnsi="Verdana"/>
          <w:szCs w:val="22"/>
        </w:rPr>
        <w:t>ell’universo del marchio</w:t>
      </w:r>
      <w:r w:rsidR="00570D56" w:rsidRPr="00F31D5B">
        <w:rPr>
          <w:rFonts w:ascii="Verdana" w:hAnsi="Verdana"/>
          <w:szCs w:val="22"/>
        </w:rPr>
        <w:t xml:space="preserve"> l’esperienza d’acquisto comprende oggetti</w:t>
      </w:r>
      <w:r w:rsidRPr="00F31D5B">
        <w:rPr>
          <w:rFonts w:ascii="Verdana" w:hAnsi="Verdana"/>
          <w:szCs w:val="22"/>
        </w:rPr>
        <w:t xml:space="preserve"> di uso quotidiano, che esprimono il mix di ric</w:t>
      </w:r>
      <w:r w:rsidR="00570D56" w:rsidRPr="00F31D5B">
        <w:rPr>
          <w:rFonts w:ascii="Verdana" w:hAnsi="Verdana"/>
          <w:szCs w:val="22"/>
        </w:rPr>
        <w:t xml:space="preserve">erca estetica e accessibilità </w:t>
      </w:r>
      <w:r w:rsidR="00C517EC" w:rsidRPr="00F31D5B">
        <w:rPr>
          <w:rFonts w:ascii="Verdana" w:hAnsi="Verdana"/>
          <w:szCs w:val="22"/>
        </w:rPr>
        <w:t xml:space="preserve">di </w:t>
      </w:r>
      <w:proofErr w:type="spellStart"/>
      <w:r w:rsidR="00C517EC" w:rsidRPr="00F31D5B">
        <w:rPr>
          <w:rFonts w:ascii="Verdana" w:hAnsi="Verdana"/>
          <w:szCs w:val="22"/>
        </w:rPr>
        <w:t>United</w:t>
      </w:r>
      <w:proofErr w:type="spellEnd"/>
      <w:r w:rsidR="00C517EC" w:rsidRPr="00F31D5B">
        <w:rPr>
          <w:rFonts w:ascii="Verdana" w:hAnsi="Verdana"/>
          <w:szCs w:val="22"/>
        </w:rPr>
        <w:t xml:space="preserve"> Colors</w:t>
      </w:r>
      <w:r w:rsidRPr="00F31D5B">
        <w:rPr>
          <w:rFonts w:ascii="Verdana" w:hAnsi="Verdana"/>
          <w:szCs w:val="22"/>
        </w:rPr>
        <w:t xml:space="preserve">: orologi, telefoni vintage, cuffie </w:t>
      </w:r>
      <w:r w:rsidR="00C517EC" w:rsidRPr="00F31D5B">
        <w:rPr>
          <w:rFonts w:ascii="Verdana" w:hAnsi="Verdana"/>
          <w:szCs w:val="22"/>
        </w:rPr>
        <w:t xml:space="preserve">- </w:t>
      </w:r>
      <w:r w:rsidRPr="00F31D5B">
        <w:rPr>
          <w:rFonts w:ascii="Verdana" w:hAnsi="Verdana"/>
          <w:szCs w:val="22"/>
        </w:rPr>
        <w:t xml:space="preserve">un vero e proprio </w:t>
      </w:r>
      <w:proofErr w:type="spellStart"/>
      <w:r w:rsidRPr="00F31D5B">
        <w:rPr>
          <w:rFonts w:ascii="Verdana" w:hAnsi="Verdana"/>
          <w:szCs w:val="22"/>
        </w:rPr>
        <w:t>bestseller</w:t>
      </w:r>
      <w:proofErr w:type="spellEnd"/>
      <w:r w:rsidRPr="00F31D5B">
        <w:rPr>
          <w:rFonts w:ascii="Verdana" w:hAnsi="Verdana"/>
          <w:szCs w:val="22"/>
        </w:rPr>
        <w:t>, con più di un milione di pezzi venduti</w:t>
      </w:r>
      <w:r w:rsidR="00C517EC" w:rsidRPr="00F31D5B">
        <w:rPr>
          <w:rFonts w:ascii="Verdana" w:hAnsi="Verdana"/>
          <w:szCs w:val="22"/>
        </w:rPr>
        <w:t xml:space="preserve"> -.</w:t>
      </w:r>
      <w:r w:rsidRPr="00F31D5B">
        <w:rPr>
          <w:rFonts w:ascii="Verdana" w:hAnsi="Verdana"/>
          <w:szCs w:val="22"/>
        </w:rPr>
        <w:t xml:space="preserve"> </w:t>
      </w:r>
      <w:r w:rsidR="00C517EC" w:rsidRPr="00F31D5B">
        <w:rPr>
          <w:rFonts w:ascii="Verdana" w:hAnsi="Verdana"/>
          <w:szCs w:val="22"/>
        </w:rPr>
        <w:t>Continua anche la capsule nata dalla collaborazione</w:t>
      </w:r>
      <w:r w:rsidRPr="00F31D5B">
        <w:rPr>
          <w:rFonts w:ascii="Verdana" w:hAnsi="Verdana"/>
          <w:szCs w:val="22"/>
        </w:rPr>
        <w:t xml:space="preserve"> con Fabrica, il laboratorio creativo </w:t>
      </w:r>
      <w:r w:rsidR="00C517EC" w:rsidRPr="00F31D5B">
        <w:rPr>
          <w:rFonts w:ascii="Verdana" w:hAnsi="Verdana"/>
          <w:szCs w:val="22"/>
        </w:rPr>
        <w:t>di</w:t>
      </w:r>
      <w:r w:rsidRPr="00F31D5B">
        <w:rPr>
          <w:rFonts w:ascii="Verdana" w:hAnsi="Verdana"/>
          <w:szCs w:val="22"/>
        </w:rPr>
        <w:t xml:space="preserve"> Benetton</w:t>
      </w:r>
      <w:r w:rsidR="00C517EC" w:rsidRPr="00F31D5B">
        <w:rPr>
          <w:rFonts w:ascii="Verdana" w:hAnsi="Verdana"/>
          <w:szCs w:val="22"/>
        </w:rPr>
        <w:t xml:space="preserve"> Group</w:t>
      </w:r>
      <w:r w:rsidRPr="00F31D5B">
        <w:rPr>
          <w:rFonts w:ascii="Verdana" w:hAnsi="Verdana"/>
          <w:szCs w:val="22"/>
        </w:rPr>
        <w:t xml:space="preserve">, una collezione che partendo dalle </w:t>
      </w:r>
      <w:proofErr w:type="spellStart"/>
      <w:r w:rsidRPr="00F31D5B">
        <w:rPr>
          <w:rFonts w:ascii="Verdana" w:hAnsi="Verdana"/>
          <w:szCs w:val="22"/>
        </w:rPr>
        <w:t>mugs</w:t>
      </w:r>
      <w:proofErr w:type="spellEnd"/>
      <w:r w:rsidR="00593610" w:rsidRPr="00F31D5B">
        <w:rPr>
          <w:rFonts w:ascii="Verdana" w:hAnsi="Verdana"/>
          <w:szCs w:val="22"/>
        </w:rPr>
        <w:t xml:space="preserve"> - in</w:t>
      </w:r>
      <w:r w:rsidRPr="00F31D5B">
        <w:rPr>
          <w:rFonts w:ascii="Verdana" w:hAnsi="Verdana"/>
          <w:szCs w:val="22"/>
        </w:rPr>
        <w:t xml:space="preserve"> v</w:t>
      </w:r>
      <w:r w:rsidR="00593610" w:rsidRPr="00F31D5B">
        <w:rPr>
          <w:rFonts w:ascii="Verdana" w:hAnsi="Verdana"/>
          <w:szCs w:val="22"/>
        </w:rPr>
        <w:t>endita</w:t>
      </w:r>
      <w:r w:rsidR="00C517EC" w:rsidRPr="00F31D5B">
        <w:rPr>
          <w:rFonts w:ascii="Verdana" w:hAnsi="Verdana"/>
          <w:szCs w:val="22"/>
        </w:rPr>
        <w:t xml:space="preserve"> anche da</w:t>
      </w:r>
      <w:r w:rsidRPr="00F31D5B">
        <w:rPr>
          <w:rFonts w:ascii="Verdana" w:hAnsi="Verdana"/>
          <w:szCs w:val="22"/>
        </w:rPr>
        <w:t xml:space="preserve"> Colette a Parigi</w:t>
      </w:r>
      <w:r w:rsidR="00593610" w:rsidRPr="00F31D5B">
        <w:rPr>
          <w:rFonts w:ascii="Verdana" w:hAnsi="Verdana"/>
          <w:szCs w:val="22"/>
        </w:rPr>
        <w:t xml:space="preserve"> -</w:t>
      </w:r>
      <w:r w:rsidRPr="00F31D5B">
        <w:rPr>
          <w:rFonts w:ascii="Verdana" w:hAnsi="Verdana"/>
          <w:szCs w:val="22"/>
        </w:rPr>
        <w:t xml:space="preserve"> </w:t>
      </w:r>
      <w:r w:rsidR="00C517EC" w:rsidRPr="00F31D5B">
        <w:rPr>
          <w:rFonts w:ascii="Verdana" w:hAnsi="Verdana"/>
          <w:szCs w:val="22"/>
        </w:rPr>
        <w:lastRenderedPageBreak/>
        <w:t>propone</w:t>
      </w:r>
      <w:r w:rsidRPr="00F31D5B">
        <w:rPr>
          <w:rFonts w:ascii="Verdana" w:hAnsi="Verdana"/>
          <w:szCs w:val="22"/>
        </w:rPr>
        <w:t xml:space="preserve"> tazzine da caffè in coppia, candele, vassoi, cover per </w:t>
      </w:r>
      <w:proofErr w:type="spellStart"/>
      <w:r w:rsidRPr="00F31D5B">
        <w:rPr>
          <w:rFonts w:ascii="Verdana" w:hAnsi="Verdana"/>
          <w:szCs w:val="22"/>
        </w:rPr>
        <w:t>smartphone</w:t>
      </w:r>
      <w:proofErr w:type="spellEnd"/>
      <w:r w:rsidRPr="00F31D5B">
        <w:rPr>
          <w:rFonts w:ascii="Verdana" w:hAnsi="Verdana"/>
          <w:szCs w:val="22"/>
        </w:rPr>
        <w:t xml:space="preserve"> e notebook</w:t>
      </w:r>
      <w:r w:rsidR="00593610" w:rsidRPr="00F31D5B">
        <w:rPr>
          <w:rFonts w:ascii="Verdana" w:hAnsi="Verdana"/>
          <w:szCs w:val="22"/>
        </w:rPr>
        <w:t>, dal de</w:t>
      </w:r>
      <w:r w:rsidRPr="00F31D5B">
        <w:rPr>
          <w:rFonts w:ascii="Verdana" w:hAnsi="Verdana"/>
          <w:szCs w:val="22"/>
        </w:rPr>
        <w:t xml:space="preserve">sign e packaging </w:t>
      </w:r>
      <w:r w:rsidR="00C517EC" w:rsidRPr="00F31D5B">
        <w:rPr>
          <w:rFonts w:ascii="Verdana" w:hAnsi="Verdana"/>
          <w:szCs w:val="22"/>
        </w:rPr>
        <w:t>raffinatissimi.</w:t>
      </w:r>
    </w:p>
    <w:p w:rsidR="002A2650" w:rsidRPr="00F31D5B" w:rsidRDefault="002A2650">
      <w:pPr>
        <w:jc w:val="both"/>
        <w:rPr>
          <w:rFonts w:ascii="Verdana" w:hAnsi="Verdana"/>
          <w:szCs w:val="22"/>
        </w:rPr>
      </w:pPr>
    </w:p>
    <w:p w:rsidR="002A2650" w:rsidRDefault="00920564">
      <w:pPr>
        <w:jc w:val="both"/>
        <w:rPr>
          <w:rFonts w:ascii="Verdana" w:hAnsi="Verdana"/>
          <w:b/>
          <w:szCs w:val="22"/>
        </w:rPr>
      </w:pPr>
      <w:r w:rsidRPr="00F31D5B">
        <w:rPr>
          <w:rFonts w:ascii="Verdana" w:hAnsi="Verdana"/>
          <w:b/>
          <w:szCs w:val="22"/>
        </w:rPr>
        <w:t>Lo</w:t>
      </w:r>
      <w:r w:rsidR="00A128E7" w:rsidRPr="00F31D5B">
        <w:rPr>
          <w:rFonts w:ascii="Verdana" w:hAnsi="Verdana"/>
          <w:b/>
          <w:szCs w:val="22"/>
        </w:rPr>
        <w:t xml:space="preserve"> scaffale infinito</w:t>
      </w:r>
      <w:r w:rsidRPr="00F31D5B">
        <w:rPr>
          <w:rFonts w:ascii="Verdana" w:hAnsi="Verdana"/>
          <w:b/>
          <w:szCs w:val="22"/>
        </w:rPr>
        <w:t>: tra reale e virtuale</w:t>
      </w:r>
    </w:p>
    <w:p w:rsidR="00810E36" w:rsidRDefault="00810E36">
      <w:pPr>
        <w:jc w:val="both"/>
        <w:rPr>
          <w:rFonts w:ascii="Verdana" w:hAnsi="Verdana"/>
          <w:b/>
          <w:noProof/>
          <w:szCs w:val="22"/>
        </w:rPr>
      </w:pPr>
    </w:p>
    <w:p w:rsidR="00810E36" w:rsidRDefault="00810E36">
      <w:pPr>
        <w:jc w:val="both"/>
        <w:rPr>
          <w:rFonts w:ascii="Verdana" w:hAnsi="Verdana"/>
          <w:b/>
          <w:szCs w:val="22"/>
        </w:rPr>
      </w:pPr>
      <w:r>
        <w:rPr>
          <w:rFonts w:ascii="Verdana" w:hAnsi="Verdana"/>
          <w:b/>
          <w:noProof/>
          <w:szCs w:val="22"/>
        </w:rPr>
        <w:drawing>
          <wp:inline distT="0" distB="0" distL="0" distR="0">
            <wp:extent cx="1424940" cy="2095500"/>
            <wp:effectExtent l="0" t="0" r="3810" b="0"/>
            <wp:docPr id="27" name="Immagine 27" descr="L:\Press\RELEASES\Comuni14\Apertura Duomo\Foto\negozio\selezione Piazza Duomo\Milan On Canvas 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:\Press\RELEASES\Comuni14\Apertura Duomo\Foto\negozio\selezione Piazza Duomo\Milan On Canvas 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424762" cy="20952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10E36" w:rsidRPr="00F31D5B" w:rsidRDefault="00810E36">
      <w:pPr>
        <w:jc w:val="both"/>
        <w:rPr>
          <w:rFonts w:ascii="Verdana" w:hAnsi="Verdana"/>
          <w:szCs w:val="22"/>
        </w:rPr>
      </w:pPr>
    </w:p>
    <w:p w:rsidR="002A2650" w:rsidRPr="00F31D5B" w:rsidRDefault="000716CC">
      <w:pPr>
        <w:jc w:val="both"/>
        <w:rPr>
          <w:rFonts w:ascii="Verdana" w:hAnsi="Verdana"/>
          <w:szCs w:val="22"/>
        </w:rPr>
      </w:pPr>
      <w:r w:rsidRPr="00F31D5B">
        <w:rPr>
          <w:rFonts w:ascii="Verdana" w:hAnsi="Verdana"/>
          <w:szCs w:val="22"/>
        </w:rPr>
        <w:t xml:space="preserve">Lo </w:t>
      </w:r>
      <w:r w:rsidR="00FD6815">
        <w:rPr>
          <w:rFonts w:ascii="Verdana" w:hAnsi="Verdana"/>
          <w:szCs w:val="22"/>
        </w:rPr>
        <w:t>“</w:t>
      </w:r>
      <w:r w:rsidRPr="00F31D5B">
        <w:rPr>
          <w:rFonts w:ascii="Verdana" w:hAnsi="Verdana"/>
          <w:szCs w:val="22"/>
        </w:rPr>
        <w:t>scaffale infinito</w:t>
      </w:r>
      <w:r w:rsidR="00FD6815">
        <w:rPr>
          <w:rFonts w:ascii="Verdana" w:hAnsi="Verdana"/>
          <w:szCs w:val="22"/>
        </w:rPr>
        <w:t>”</w:t>
      </w:r>
      <w:r w:rsidRPr="00F31D5B">
        <w:rPr>
          <w:rFonts w:ascii="Verdana" w:hAnsi="Verdana"/>
          <w:szCs w:val="22"/>
        </w:rPr>
        <w:t xml:space="preserve"> è una delle innovazioni al centro del nuovo </w:t>
      </w:r>
      <w:proofErr w:type="spellStart"/>
      <w:r w:rsidRPr="00F31D5B">
        <w:rPr>
          <w:rFonts w:ascii="Verdana" w:hAnsi="Verdana"/>
          <w:szCs w:val="22"/>
        </w:rPr>
        <w:t>concept</w:t>
      </w:r>
      <w:proofErr w:type="spellEnd"/>
      <w:r w:rsidRPr="00F31D5B">
        <w:rPr>
          <w:rFonts w:ascii="Verdana" w:hAnsi="Verdana"/>
          <w:szCs w:val="22"/>
        </w:rPr>
        <w:t xml:space="preserve"> </w:t>
      </w:r>
      <w:proofErr w:type="spellStart"/>
      <w:r w:rsidRPr="00F31D5B">
        <w:rPr>
          <w:rFonts w:ascii="Verdana" w:hAnsi="Verdana"/>
          <w:szCs w:val="22"/>
        </w:rPr>
        <w:t>store</w:t>
      </w:r>
      <w:proofErr w:type="spellEnd"/>
      <w:r w:rsidRPr="00F31D5B">
        <w:rPr>
          <w:rFonts w:ascii="Verdana" w:hAnsi="Verdana"/>
          <w:szCs w:val="22"/>
        </w:rPr>
        <w:t xml:space="preserve"> On </w:t>
      </w:r>
      <w:proofErr w:type="spellStart"/>
      <w:r w:rsidRPr="00F31D5B">
        <w:rPr>
          <w:rFonts w:ascii="Verdana" w:hAnsi="Verdana"/>
          <w:szCs w:val="22"/>
        </w:rPr>
        <w:t>Canvas</w:t>
      </w:r>
      <w:proofErr w:type="spellEnd"/>
      <w:r w:rsidRPr="00F31D5B">
        <w:rPr>
          <w:rFonts w:ascii="Verdana" w:hAnsi="Verdana"/>
          <w:szCs w:val="22"/>
        </w:rPr>
        <w:t xml:space="preserve">. </w:t>
      </w:r>
      <w:proofErr w:type="spellStart"/>
      <w:r w:rsidRPr="00F31D5B">
        <w:rPr>
          <w:rFonts w:ascii="Verdana" w:hAnsi="Verdana"/>
          <w:szCs w:val="22"/>
        </w:rPr>
        <w:t>United</w:t>
      </w:r>
      <w:proofErr w:type="spellEnd"/>
      <w:r w:rsidRPr="00F31D5B">
        <w:rPr>
          <w:rFonts w:ascii="Verdana" w:hAnsi="Verdana"/>
          <w:szCs w:val="22"/>
        </w:rPr>
        <w:t xml:space="preserve"> Colors of Benetton per primo in Italia porta l’e-commerce all’interno del punto vendita, grazie ad una combinazione di </w:t>
      </w:r>
      <w:proofErr w:type="spellStart"/>
      <w:r w:rsidRPr="00F31D5B">
        <w:rPr>
          <w:rFonts w:ascii="Verdana" w:hAnsi="Verdana"/>
          <w:szCs w:val="22"/>
        </w:rPr>
        <w:t>tablet</w:t>
      </w:r>
      <w:proofErr w:type="spellEnd"/>
      <w:r w:rsidRPr="00F31D5B">
        <w:rPr>
          <w:rFonts w:ascii="Verdana" w:hAnsi="Verdana"/>
          <w:szCs w:val="22"/>
        </w:rPr>
        <w:t xml:space="preserve"> e monitor verticali pensata per rendere l’esperienza del cliente fluida e accessibile. </w:t>
      </w:r>
      <w:r w:rsidR="00A128E7" w:rsidRPr="00F31D5B">
        <w:rPr>
          <w:rFonts w:ascii="Verdana" w:hAnsi="Verdana"/>
          <w:szCs w:val="22"/>
        </w:rPr>
        <w:t>I mini</w:t>
      </w:r>
      <w:r w:rsidRPr="00F31D5B">
        <w:rPr>
          <w:rFonts w:ascii="Verdana" w:hAnsi="Verdana"/>
          <w:szCs w:val="22"/>
        </w:rPr>
        <w:t xml:space="preserve"> </w:t>
      </w:r>
      <w:proofErr w:type="spellStart"/>
      <w:r w:rsidRPr="00F31D5B">
        <w:rPr>
          <w:rFonts w:ascii="Verdana" w:hAnsi="Verdana"/>
          <w:szCs w:val="22"/>
        </w:rPr>
        <w:t>iPad</w:t>
      </w:r>
      <w:proofErr w:type="spellEnd"/>
      <w:r w:rsidRPr="00F31D5B">
        <w:rPr>
          <w:rFonts w:ascii="Verdana" w:hAnsi="Verdana"/>
          <w:szCs w:val="22"/>
        </w:rPr>
        <w:t xml:space="preserve"> presenti nel punto vendita contengono un’</w:t>
      </w:r>
      <w:proofErr w:type="spellStart"/>
      <w:r w:rsidRPr="00F31D5B">
        <w:rPr>
          <w:rFonts w:ascii="Verdana" w:hAnsi="Verdana"/>
          <w:szCs w:val="22"/>
        </w:rPr>
        <w:t>app</w:t>
      </w:r>
      <w:proofErr w:type="spellEnd"/>
      <w:r w:rsidRPr="00F31D5B">
        <w:rPr>
          <w:rFonts w:ascii="Verdana" w:hAnsi="Verdana"/>
          <w:szCs w:val="22"/>
        </w:rPr>
        <w:t xml:space="preserve"> dedicata, collegata allo </w:t>
      </w:r>
      <w:proofErr w:type="spellStart"/>
      <w:r w:rsidRPr="00F31D5B">
        <w:rPr>
          <w:rFonts w:ascii="Verdana" w:hAnsi="Verdana"/>
          <w:szCs w:val="22"/>
        </w:rPr>
        <w:t>store</w:t>
      </w:r>
      <w:proofErr w:type="spellEnd"/>
      <w:r w:rsidRPr="00F31D5B">
        <w:rPr>
          <w:rFonts w:ascii="Verdana" w:hAnsi="Verdana"/>
          <w:szCs w:val="22"/>
        </w:rPr>
        <w:t xml:space="preserve"> </w:t>
      </w:r>
      <w:r w:rsidR="00A128E7" w:rsidRPr="00F31D5B">
        <w:rPr>
          <w:rFonts w:ascii="Verdana" w:hAnsi="Verdana"/>
          <w:szCs w:val="22"/>
        </w:rPr>
        <w:t xml:space="preserve">online </w:t>
      </w:r>
      <w:proofErr w:type="spellStart"/>
      <w:r w:rsidR="00A128E7" w:rsidRPr="00F31D5B">
        <w:rPr>
          <w:rFonts w:ascii="Verdana" w:hAnsi="Verdana"/>
          <w:szCs w:val="22"/>
        </w:rPr>
        <w:t>U</w:t>
      </w:r>
      <w:r w:rsidR="00EA3BCF" w:rsidRPr="00F31D5B">
        <w:rPr>
          <w:rFonts w:ascii="Verdana" w:hAnsi="Verdana"/>
          <w:szCs w:val="22"/>
        </w:rPr>
        <w:t>nited</w:t>
      </w:r>
      <w:proofErr w:type="spellEnd"/>
      <w:r w:rsidR="00EA3BCF" w:rsidRPr="00F31D5B">
        <w:rPr>
          <w:rFonts w:ascii="Verdana" w:hAnsi="Verdana"/>
          <w:szCs w:val="22"/>
        </w:rPr>
        <w:t xml:space="preserve"> </w:t>
      </w:r>
      <w:r w:rsidR="00A128E7" w:rsidRPr="00F31D5B">
        <w:rPr>
          <w:rFonts w:ascii="Verdana" w:hAnsi="Verdana"/>
          <w:szCs w:val="22"/>
        </w:rPr>
        <w:t>C</w:t>
      </w:r>
      <w:r w:rsidR="00EA3BCF" w:rsidRPr="00F31D5B">
        <w:rPr>
          <w:rFonts w:ascii="Verdana" w:hAnsi="Verdana"/>
          <w:szCs w:val="22"/>
        </w:rPr>
        <w:t xml:space="preserve">olors of </w:t>
      </w:r>
      <w:r w:rsidR="00A128E7" w:rsidRPr="00F31D5B">
        <w:rPr>
          <w:rFonts w:ascii="Verdana" w:hAnsi="Verdana"/>
          <w:szCs w:val="22"/>
        </w:rPr>
        <w:t>B</w:t>
      </w:r>
      <w:r w:rsidR="00EA3BCF" w:rsidRPr="00F31D5B">
        <w:rPr>
          <w:rFonts w:ascii="Verdana" w:hAnsi="Verdana"/>
          <w:szCs w:val="22"/>
        </w:rPr>
        <w:t>enetton</w:t>
      </w:r>
      <w:r w:rsidRPr="00F31D5B">
        <w:rPr>
          <w:rFonts w:ascii="Verdana" w:hAnsi="Verdana"/>
          <w:szCs w:val="22"/>
        </w:rPr>
        <w:t>, che interagisce con i monitor permettendo ai commessi di assistere il cliente nella scelta dei capi. Gli schermi non sono p</w:t>
      </w:r>
      <w:r w:rsidR="00A128E7" w:rsidRPr="00F31D5B">
        <w:rPr>
          <w:rFonts w:ascii="Verdana" w:hAnsi="Verdana"/>
          <w:szCs w:val="22"/>
        </w:rPr>
        <w:t>iù semplici manifesti digitali ma rispondo</w:t>
      </w:r>
      <w:r w:rsidR="00EA3BCF" w:rsidRPr="00F31D5B">
        <w:rPr>
          <w:rFonts w:ascii="Verdana" w:hAnsi="Verdana"/>
          <w:szCs w:val="22"/>
        </w:rPr>
        <w:t>no</w:t>
      </w:r>
      <w:r w:rsidR="00A128E7" w:rsidRPr="00F31D5B">
        <w:rPr>
          <w:rFonts w:ascii="Verdana" w:hAnsi="Verdana"/>
          <w:szCs w:val="22"/>
        </w:rPr>
        <w:t xml:space="preserve"> alle</w:t>
      </w:r>
      <w:r w:rsidRPr="00F31D5B">
        <w:rPr>
          <w:rFonts w:ascii="Verdana" w:hAnsi="Verdana"/>
          <w:szCs w:val="22"/>
        </w:rPr>
        <w:t xml:space="preserve"> esigenze del pubblico. Se </w:t>
      </w:r>
      <w:r w:rsidR="00A128E7" w:rsidRPr="00F31D5B">
        <w:rPr>
          <w:rFonts w:ascii="Verdana" w:hAnsi="Verdana"/>
          <w:szCs w:val="22"/>
        </w:rPr>
        <w:t xml:space="preserve">non c’è </w:t>
      </w:r>
      <w:r w:rsidRPr="00F31D5B">
        <w:rPr>
          <w:rFonts w:ascii="Verdana" w:hAnsi="Verdana"/>
          <w:szCs w:val="22"/>
        </w:rPr>
        <w:t xml:space="preserve">il prodotto in negozio, l’acquisto è a portata di </w:t>
      </w:r>
      <w:proofErr w:type="spellStart"/>
      <w:r w:rsidRPr="00F31D5B">
        <w:rPr>
          <w:rFonts w:ascii="Verdana" w:hAnsi="Verdana"/>
          <w:szCs w:val="22"/>
        </w:rPr>
        <w:t>touch</w:t>
      </w:r>
      <w:proofErr w:type="spellEnd"/>
      <w:r w:rsidR="00A128E7" w:rsidRPr="00F31D5B">
        <w:rPr>
          <w:rFonts w:ascii="Verdana" w:hAnsi="Verdana"/>
          <w:szCs w:val="22"/>
        </w:rPr>
        <w:t>!</w:t>
      </w:r>
      <w:r w:rsidRPr="00F31D5B">
        <w:rPr>
          <w:rFonts w:ascii="Verdana" w:hAnsi="Verdana"/>
          <w:szCs w:val="22"/>
        </w:rPr>
        <w:t xml:space="preserve"> </w:t>
      </w:r>
    </w:p>
    <w:p w:rsidR="002A2650" w:rsidRPr="00F31D5B" w:rsidRDefault="002A2650">
      <w:pPr>
        <w:jc w:val="both"/>
        <w:rPr>
          <w:rFonts w:ascii="Verdana" w:hAnsi="Verdana"/>
          <w:szCs w:val="22"/>
        </w:rPr>
      </w:pPr>
    </w:p>
    <w:p w:rsidR="002A2650" w:rsidRDefault="000716CC">
      <w:pPr>
        <w:jc w:val="both"/>
        <w:rPr>
          <w:rFonts w:ascii="Verdana" w:hAnsi="Verdana"/>
          <w:b/>
          <w:szCs w:val="22"/>
        </w:rPr>
      </w:pPr>
      <w:r w:rsidRPr="00F31D5B">
        <w:rPr>
          <w:rFonts w:ascii="Verdana" w:hAnsi="Verdana"/>
          <w:b/>
          <w:szCs w:val="22"/>
        </w:rPr>
        <w:t>Color Room</w:t>
      </w:r>
      <w:r w:rsidR="00920564" w:rsidRPr="00F31D5B">
        <w:rPr>
          <w:rFonts w:ascii="Verdana" w:hAnsi="Verdana"/>
          <w:b/>
          <w:szCs w:val="22"/>
        </w:rPr>
        <w:t xml:space="preserve">: tentazioni di </w:t>
      </w:r>
      <w:proofErr w:type="spellStart"/>
      <w:r w:rsidR="00920564" w:rsidRPr="00F31D5B">
        <w:rPr>
          <w:rFonts w:ascii="Verdana" w:hAnsi="Verdana"/>
          <w:b/>
          <w:szCs w:val="22"/>
        </w:rPr>
        <w:t>mix&amp;match</w:t>
      </w:r>
      <w:proofErr w:type="spellEnd"/>
    </w:p>
    <w:p w:rsidR="00810E36" w:rsidRDefault="00810E36">
      <w:pPr>
        <w:jc w:val="both"/>
        <w:rPr>
          <w:rFonts w:ascii="Verdana" w:hAnsi="Verdana"/>
          <w:b/>
          <w:szCs w:val="22"/>
        </w:rPr>
      </w:pPr>
    </w:p>
    <w:p w:rsidR="00810E36" w:rsidRPr="00F31D5B" w:rsidRDefault="0096450C">
      <w:pPr>
        <w:jc w:val="both"/>
        <w:rPr>
          <w:rFonts w:ascii="Verdana" w:hAnsi="Verdana"/>
          <w:szCs w:val="22"/>
        </w:rPr>
      </w:pPr>
      <w:r>
        <w:rPr>
          <w:rFonts w:ascii="Verdana" w:hAnsi="Verdana"/>
          <w:b/>
          <w:szCs w:val="22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5pt;height:110.25pt">
            <v:imagedata r:id="rId10" o:title="Milan On Canvas 03"/>
          </v:shape>
        </w:pict>
      </w:r>
    </w:p>
    <w:p w:rsidR="002A2650" w:rsidRPr="00F31D5B" w:rsidRDefault="002A2650">
      <w:pPr>
        <w:jc w:val="both"/>
        <w:rPr>
          <w:rFonts w:ascii="Verdana" w:hAnsi="Verdana"/>
          <w:szCs w:val="22"/>
        </w:rPr>
      </w:pPr>
    </w:p>
    <w:p w:rsidR="002A2650" w:rsidRPr="00F31D5B" w:rsidRDefault="000716CC">
      <w:pPr>
        <w:jc w:val="both"/>
        <w:rPr>
          <w:rFonts w:ascii="Verdana" w:hAnsi="Verdana"/>
          <w:szCs w:val="22"/>
        </w:rPr>
      </w:pPr>
      <w:r w:rsidRPr="00F31D5B">
        <w:rPr>
          <w:rFonts w:ascii="Verdana" w:hAnsi="Verdana"/>
          <w:szCs w:val="22"/>
        </w:rPr>
        <w:t xml:space="preserve">L’esperienza del cliente nel nuovo </w:t>
      </w:r>
      <w:proofErr w:type="spellStart"/>
      <w:r w:rsidRPr="00F31D5B">
        <w:rPr>
          <w:rFonts w:ascii="Verdana" w:hAnsi="Verdana"/>
          <w:szCs w:val="22"/>
        </w:rPr>
        <w:t>store</w:t>
      </w:r>
      <w:proofErr w:type="spellEnd"/>
      <w:r w:rsidRPr="00F31D5B">
        <w:rPr>
          <w:rFonts w:ascii="Verdana" w:hAnsi="Verdana"/>
          <w:szCs w:val="22"/>
        </w:rPr>
        <w:t xml:space="preserve"> On </w:t>
      </w:r>
      <w:proofErr w:type="spellStart"/>
      <w:r w:rsidRPr="00F31D5B">
        <w:rPr>
          <w:rFonts w:ascii="Verdana" w:hAnsi="Verdana"/>
          <w:szCs w:val="22"/>
        </w:rPr>
        <w:t>Canvas</w:t>
      </w:r>
      <w:proofErr w:type="spellEnd"/>
      <w:r w:rsidRPr="00F31D5B">
        <w:rPr>
          <w:rFonts w:ascii="Verdana" w:hAnsi="Verdana"/>
          <w:szCs w:val="22"/>
        </w:rPr>
        <w:t xml:space="preserve"> coinvolge i sensi e l’attenzione. Ci sono le sensazioni tradizionali, quando si </w:t>
      </w:r>
      <w:r w:rsidR="00920564" w:rsidRPr="00F31D5B">
        <w:rPr>
          <w:rFonts w:ascii="Verdana" w:hAnsi="Verdana"/>
          <w:szCs w:val="22"/>
        </w:rPr>
        <w:t>guarda e si tocca</w:t>
      </w:r>
      <w:r w:rsidRPr="00F31D5B">
        <w:rPr>
          <w:rFonts w:ascii="Verdana" w:hAnsi="Verdana"/>
          <w:szCs w:val="22"/>
        </w:rPr>
        <w:t xml:space="preserve"> il prodotto sugli scaffali. </w:t>
      </w:r>
      <w:r w:rsidR="00920564" w:rsidRPr="00F31D5B">
        <w:rPr>
          <w:rFonts w:ascii="Verdana" w:hAnsi="Verdana"/>
          <w:szCs w:val="22"/>
        </w:rPr>
        <w:t xml:space="preserve">E ci sono le sensazioni extra-sensoriali, che oggi </w:t>
      </w:r>
      <w:proofErr w:type="spellStart"/>
      <w:r w:rsidRPr="00F31D5B">
        <w:rPr>
          <w:rFonts w:ascii="Verdana" w:hAnsi="Verdana"/>
          <w:szCs w:val="22"/>
        </w:rPr>
        <w:t>United</w:t>
      </w:r>
      <w:proofErr w:type="spellEnd"/>
      <w:r w:rsidRPr="00F31D5B">
        <w:rPr>
          <w:rFonts w:ascii="Verdana" w:hAnsi="Verdana"/>
          <w:szCs w:val="22"/>
        </w:rPr>
        <w:t xml:space="preserve"> Colors of Benetton </w:t>
      </w:r>
      <w:r w:rsidR="00920564" w:rsidRPr="00F31D5B">
        <w:rPr>
          <w:rFonts w:ascii="Verdana" w:hAnsi="Verdana"/>
          <w:szCs w:val="22"/>
        </w:rPr>
        <w:t>trasmette da</w:t>
      </w:r>
      <w:r w:rsidRPr="00F31D5B">
        <w:rPr>
          <w:rFonts w:ascii="Verdana" w:hAnsi="Verdana"/>
          <w:szCs w:val="22"/>
        </w:rPr>
        <w:t xml:space="preserve">i </w:t>
      </w:r>
      <w:r w:rsidR="00EA3BCF" w:rsidRPr="00F31D5B">
        <w:rPr>
          <w:rFonts w:ascii="Verdana" w:hAnsi="Verdana"/>
          <w:szCs w:val="22"/>
        </w:rPr>
        <w:t>sedici</w:t>
      </w:r>
      <w:r w:rsidRPr="00F31D5B">
        <w:rPr>
          <w:rFonts w:ascii="Verdana" w:hAnsi="Verdana"/>
          <w:szCs w:val="22"/>
        </w:rPr>
        <w:t xml:space="preserve"> schermi del negozio di Piazza </w:t>
      </w:r>
      <w:r w:rsidRPr="00F31D5B">
        <w:rPr>
          <w:rFonts w:ascii="Verdana" w:hAnsi="Verdana"/>
          <w:szCs w:val="22"/>
        </w:rPr>
        <w:lastRenderedPageBreak/>
        <w:t>Duomo a Milano</w:t>
      </w:r>
      <w:r w:rsidR="00920564" w:rsidRPr="00F31D5B">
        <w:rPr>
          <w:rFonts w:ascii="Verdana" w:hAnsi="Verdana"/>
          <w:szCs w:val="22"/>
        </w:rPr>
        <w:t>. L</w:t>
      </w:r>
      <w:r w:rsidRPr="00F31D5B">
        <w:rPr>
          <w:rFonts w:ascii="Verdana" w:hAnsi="Verdana"/>
          <w:szCs w:val="22"/>
        </w:rPr>
        <w:t>e novità dei prodotti del marchio vengono presentate in brevi video che mostrano gli abbinamenti e gli stili dell</w:t>
      </w:r>
      <w:r w:rsidR="00EA3BCF" w:rsidRPr="00F31D5B">
        <w:rPr>
          <w:rFonts w:ascii="Verdana" w:hAnsi="Verdana"/>
          <w:szCs w:val="22"/>
        </w:rPr>
        <w:t>e</w:t>
      </w:r>
      <w:r w:rsidRPr="00F31D5B">
        <w:rPr>
          <w:rFonts w:ascii="Verdana" w:hAnsi="Verdana"/>
          <w:szCs w:val="22"/>
        </w:rPr>
        <w:t xml:space="preserve"> nuov</w:t>
      </w:r>
      <w:r w:rsidR="00EA3BCF" w:rsidRPr="00F31D5B">
        <w:rPr>
          <w:rFonts w:ascii="Verdana" w:hAnsi="Verdana"/>
          <w:szCs w:val="22"/>
        </w:rPr>
        <w:t>e</w:t>
      </w:r>
      <w:r w:rsidRPr="00F31D5B">
        <w:rPr>
          <w:rFonts w:ascii="Verdana" w:hAnsi="Verdana"/>
          <w:szCs w:val="22"/>
        </w:rPr>
        <w:t xml:space="preserve"> </w:t>
      </w:r>
      <w:r w:rsidR="00EA3BCF" w:rsidRPr="00F31D5B">
        <w:rPr>
          <w:rFonts w:ascii="Verdana" w:hAnsi="Verdana"/>
          <w:szCs w:val="22"/>
        </w:rPr>
        <w:t>collezioni</w:t>
      </w:r>
      <w:r w:rsidRPr="00F31D5B">
        <w:rPr>
          <w:rFonts w:ascii="Verdana" w:hAnsi="Verdana"/>
          <w:szCs w:val="22"/>
        </w:rPr>
        <w:t xml:space="preserve">. La scelta dei video si adatta </w:t>
      </w:r>
      <w:r w:rsidR="00920564" w:rsidRPr="00F31D5B">
        <w:rPr>
          <w:rFonts w:ascii="Verdana" w:hAnsi="Verdana"/>
          <w:szCs w:val="22"/>
        </w:rPr>
        <w:t>al corner dove si</w:t>
      </w:r>
      <w:r w:rsidRPr="00F31D5B">
        <w:rPr>
          <w:rFonts w:ascii="Verdana" w:hAnsi="Verdana"/>
          <w:szCs w:val="22"/>
        </w:rPr>
        <w:t xml:space="preserve"> trova il monitor, con palinsesti personalizzati e flessibili. I clienti, con l’assistenza del personale dello </w:t>
      </w:r>
      <w:proofErr w:type="spellStart"/>
      <w:r w:rsidRPr="00F31D5B">
        <w:rPr>
          <w:rFonts w:ascii="Verdana" w:hAnsi="Verdana"/>
          <w:szCs w:val="22"/>
        </w:rPr>
        <w:t>store</w:t>
      </w:r>
      <w:proofErr w:type="spellEnd"/>
      <w:r w:rsidRPr="00F31D5B">
        <w:rPr>
          <w:rFonts w:ascii="Verdana" w:hAnsi="Verdana"/>
          <w:szCs w:val="22"/>
        </w:rPr>
        <w:t>, possono interagi</w:t>
      </w:r>
      <w:r w:rsidR="00920564" w:rsidRPr="00F31D5B">
        <w:rPr>
          <w:rFonts w:ascii="Verdana" w:hAnsi="Verdana"/>
          <w:szCs w:val="22"/>
        </w:rPr>
        <w:t xml:space="preserve">re con i monitor attraverso i mini </w:t>
      </w:r>
      <w:proofErr w:type="spellStart"/>
      <w:r w:rsidRPr="00F31D5B">
        <w:rPr>
          <w:rFonts w:ascii="Verdana" w:hAnsi="Verdana"/>
          <w:szCs w:val="22"/>
        </w:rPr>
        <w:t>iPad</w:t>
      </w:r>
      <w:proofErr w:type="spellEnd"/>
      <w:r w:rsidRPr="00F31D5B">
        <w:rPr>
          <w:rFonts w:ascii="Verdana" w:hAnsi="Verdana"/>
          <w:szCs w:val="22"/>
        </w:rPr>
        <w:t xml:space="preserve"> presenti in negozio, e al termine dell’operazione gli schermi riprendono la programmazione</w:t>
      </w:r>
      <w:r w:rsidR="00920564" w:rsidRPr="00F31D5B">
        <w:rPr>
          <w:rFonts w:ascii="Verdana" w:hAnsi="Verdana"/>
          <w:szCs w:val="22"/>
        </w:rPr>
        <w:t>.</w:t>
      </w:r>
      <w:r w:rsidRPr="00F31D5B">
        <w:rPr>
          <w:rFonts w:ascii="Verdana" w:hAnsi="Verdana"/>
          <w:szCs w:val="22"/>
        </w:rPr>
        <w:t xml:space="preserve"> </w:t>
      </w:r>
    </w:p>
    <w:p w:rsidR="000716CC" w:rsidRPr="00F31D5B" w:rsidRDefault="000716CC">
      <w:pPr>
        <w:jc w:val="both"/>
        <w:rPr>
          <w:rFonts w:ascii="Verdana" w:hAnsi="Verdana"/>
          <w:szCs w:val="22"/>
        </w:rPr>
      </w:pPr>
    </w:p>
    <w:p w:rsidR="00D95AC4" w:rsidRDefault="00FD6815" w:rsidP="00D95AC4">
      <w:pPr>
        <w:jc w:val="both"/>
        <w:rPr>
          <w:rFonts w:ascii="Verdana" w:hAnsi="Verdana"/>
          <w:b/>
          <w:szCs w:val="22"/>
        </w:rPr>
      </w:pPr>
      <w:r>
        <w:rPr>
          <w:rFonts w:ascii="Verdana" w:hAnsi="Verdana"/>
          <w:b/>
          <w:szCs w:val="22"/>
        </w:rPr>
        <w:t xml:space="preserve">On </w:t>
      </w:r>
      <w:proofErr w:type="spellStart"/>
      <w:r>
        <w:rPr>
          <w:rFonts w:ascii="Verdana" w:hAnsi="Verdana"/>
          <w:b/>
          <w:szCs w:val="22"/>
        </w:rPr>
        <w:t>C</w:t>
      </w:r>
      <w:r w:rsidR="00D95AC4" w:rsidRPr="00F31D5B">
        <w:rPr>
          <w:rFonts w:ascii="Verdana" w:hAnsi="Verdana"/>
          <w:b/>
          <w:szCs w:val="22"/>
        </w:rPr>
        <w:t>anvas</w:t>
      </w:r>
      <w:proofErr w:type="spellEnd"/>
      <w:r w:rsidR="00D95AC4" w:rsidRPr="00F31D5B">
        <w:rPr>
          <w:rFonts w:ascii="Verdana" w:hAnsi="Verdana"/>
          <w:b/>
          <w:szCs w:val="22"/>
        </w:rPr>
        <w:t xml:space="preserve">: apre le porte virtuali del nuovo </w:t>
      </w:r>
      <w:proofErr w:type="spellStart"/>
      <w:r w:rsidR="00D95AC4" w:rsidRPr="00F31D5B">
        <w:rPr>
          <w:rFonts w:ascii="Verdana" w:hAnsi="Verdana"/>
          <w:b/>
          <w:szCs w:val="22"/>
        </w:rPr>
        <w:t>concept</w:t>
      </w:r>
      <w:proofErr w:type="spellEnd"/>
      <w:r w:rsidR="00D95AC4" w:rsidRPr="00F31D5B">
        <w:rPr>
          <w:rFonts w:ascii="Verdana" w:hAnsi="Verdana"/>
          <w:b/>
          <w:szCs w:val="22"/>
        </w:rPr>
        <w:t xml:space="preserve"> </w:t>
      </w:r>
      <w:proofErr w:type="spellStart"/>
      <w:r w:rsidR="00D95AC4" w:rsidRPr="00F31D5B">
        <w:rPr>
          <w:rFonts w:ascii="Verdana" w:hAnsi="Verdana"/>
          <w:b/>
          <w:szCs w:val="22"/>
        </w:rPr>
        <w:t>store</w:t>
      </w:r>
      <w:proofErr w:type="spellEnd"/>
    </w:p>
    <w:p w:rsidR="00C33EF4" w:rsidRDefault="00C33EF4" w:rsidP="00D95AC4">
      <w:pPr>
        <w:jc w:val="both"/>
        <w:rPr>
          <w:rFonts w:ascii="Verdana" w:hAnsi="Verdana"/>
          <w:b/>
          <w:szCs w:val="22"/>
        </w:rPr>
      </w:pPr>
    </w:p>
    <w:p w:rsidR="00C33EF4" w:rsidRPr="00F31D5B" w:rsidRDefault="0023063E" w:rsidP="00D95AC4">
      <w:pPr>
        <w:jc w:val="both"/>
        <w:rPr>
          <w:rFonts w:ascii="Verdana" w:hAnsi="Verdana"/>
          <w:szCs w:val="22"/>
        </w:rPr>
      </w:pPr>
      <w:r>
        <w:rPr>
          <w:noProof/>
        </w:rPr>
        <w:drawing>
          <wp:inline distT="0" distB="0" distL="0" distR="0">
            <wp:extent cx="2095200" cy="1621939"/>
            <wp:effectExtent l="0" t="0" r="635" b="0"/>
            <wp:docPr id="28" name="Immagine 28" descr="C:\Users\us_s207\AppData\Local\Microsoft\Windows\Temporary Internet Files\Content.Word\GMBV_Benetton_Store0#B5771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_s207\AppData\Local\Microsoft\Windows\Temporary Internet Files\Content.Word\GMBV_Benetton_Store0#B5771F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200" cy="1621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5AC4" w:rsidRPr="00F31D5B" w:rsidRDefault="00D95AC4" w:rsidP="00D95AC4">
      <w:pPr>
        <w:jc w:val="both"/>
        <w:rPr>
          <w:rFonts w:ascii="Verdana" w:hAnsi="Verdana"/>
          <w:szCs w:val="22"/>
        </w:rPr>
      </w:pPr>
    </w:p>
    <w:p w:rsidR="00D95AC4" w:rsidRPr="00F31D5B" w:rsidRDefault="00D95AC4" w:rsidP="00D95AC4">
      <w:pPr>
        <w:jc w:val="both"/>
        <w:rPr>
          <w:rFonts w:ascii="Verdana" w:hAnsi="Verdana"/>
          <w:szCs w:val="22"/>
        </w:rPr>
      </w:pPr>
      <w:r w:rsidRPr="00F31D5B">
        <w:rPr>
          <w:rFonts w:ascii="Verdana" w:hAnsi="Verdana"/>
          <w:szCs w:val="22"/>
        </w:rPr>
        <w:t xml:space="preserve">L’innovativo </w:t>
      </w:r>
      <w:proofErr w:type="spellStart"/>
      <w:r w:rsidRPr="00F31D5B">
        <w:rPr>
          <w:rFonts w:ascii="Verdana" w:hAnsi="Verdana"/>
          <w:szCs w:val="22"/>
        </w:rPr>
        <w:t>concept</w:t>
      </w:r>
      <w:proofErr w:type="spellEnd"/>
      <w:r w:rsidRPr="00F31D5B">
        <w:rPr>
          <w:rFonts w:ascii="Verdana" w:hAnsi="Verdana"/>
          <w:szCs w:val="22"/>
        </w:rPr>
        <w:t xml:space="preserve"> </w:t>
      </w:r>
      <w:proofErr w:type="spellStart"/>
      <w:r w:rsidRPr="00F31D5B">
        <w:rPr>
          <w:rFonts w:ascii="Verdana" w:hAnsi="Verdana"/>
          <w:szCs w:val="22"/>
        </w:rPr>
        <w:t>store</w:t>
      </w:r>
      <w:proofErr w:type="spellEnd"/>
      <w:r w:rsidRPr="00F31D5B">
        <w:rPr>
          <w:rFonts w:ascii="Verdana" w:hAnsi="Verdana"/>
          <w:szCs w:val="22"/>
        </w:rPr>
        <w:t xml:space="preserve"> On </w:t>
      </w:r>
      <w:proofErr w:type="spellStart"/>
      <w:r w:rsidRPr="00F31D5B">
        <w:rPr>
          <w:rFonts w:ascii="Verdana" w:hAnsi="Verdana"/>
          <w:szCs w:val="22"/>
        </w:rPr>
        <w:t>Canvas</w:t>
      </w:r>
      <w:proofErr w:type="spellEnd"/>
      <w:r w:rsidRPr="00F31D5B">
        <w:rPr>
          <w:rFonts w:ascii="Verdana" w:hAnsi="Verdana"/>
          <w:szCs w:val="22"/>
        </w:rPr>
        <w:t xml:space="preserve"> nasce nel segno della tecnologia al servizio del pubblico, grazie </w:t>
      </w:r>
      <w:r w:rsidR="0096450C">
        <w:rPr>
          <w:rFonts w:ascii="Verdana" w:hAnsi="Verdana"/>
          <w:szCs w:val="22"/>
        </w:rPr>
        <w:t>benetton.com</w:t>
      </w:r>
      <w:r w:rsidRPr="00F31D5B">
        <w:rPr>
          <w:rFonts w:ascii="Verdana" w:hAnsi="Verdana"/>
          <w:szCs w:val="22"/>
        </w:rPr>
        <w:t xml:space="preserve">. Il nuovo </w:t>
      </w:r>
      <w:proofErr w:type="spellStart"/>
      <w:r w:rsidRPr="00F31D5B">
        <w:rPr>
          <w:rFonts w:ascii="Verdana" w:hAnsi="Verdana"/>
          <w:szCs w:val="22"/>
        </w:rPr>
        <w:t>store</w:t>
      </w:r>
      <w:proofErr w:type="spellEnd"/>
      <w:r w:rsidRPr="00F31D5B">
        <w:rPr>
          <w:rFonts w:ascii="Verdana" w:hAnsi="Verdana"/>
          <w:szCs w:val="22"/>
        </w:rPr>
        <w:t xml:space="preserve"> potrà essere visitato da computer, </w:t>
      </w:r>
      <w:proofErr w:type="spellStart"/>
      <w:r w:rsidRPr="00F31D5B">
        <w:rPr>
          <w:rFonts w:ascii="Verdana" w:hAnsi="Verdana"/>
          <w:szCs w:val="22"/>
        </w:rPr>
        <w:t>tablet</w:t>
      </w:r>
      <w:proofErr w:type="spellEnd"/>
      <w:r w:rsidRPr="00F31D5B">
        <w:rPr>
          <w:rFonts w:ascii="Verdana" w:hAnsi="Verdana"/>
          <w:szCs w:val="22"/>
        </w:rPr>
        <w:t xml:space="preserve"> e </w:t>
      </w:r>
      <w:proofErr w:type="spellStart"/>
      <w:r w:rsidRPr="00F31D5B">
        <w:rPr>
          <w:rFonts w:ascii="Verdana" w:hAnsi="Verdana"/>
          <w:szCs w:val="22"/>
        </w:rPr>
        <w:t>smartphone</w:t>
      </w:r>
      <w:proofErr w:type="spellEnd"/>
      <w:r w:rsidRPr="00F31D5B">
        <w:rPr>
          <w:rFonts w:ascii="Verdana" w:hAnsi="Verdana"/>
          <w:szCs w:val="22"/>
        </w:rPr>
        <w:t xml:space="preserve">, con un percorso che con una sequenza di immagini panoramiche ricrea l’esperienza di “passeggiare” online. Guardare e non toccare, quindi? Al contrario: la tecnologia Tour </w:t>
      </w:r>
      <w:proofErr w:type="spellStart"/>
      <w:r w:rsidRPr="00F31D5B">
        <w:rPr>
          <w:rFonts w:ascii="Verdana" w:hAnsi="Verdana"/>
          <w:szCs w:val="22"/>
        </w:rPr>
        <w:t>Dash</w:t>
      </w:r>
      <w:proofErr w:type="spellEnd"/>
      <w:r w:rsidRPr="00F31D5B">
        <w:rPr>
          <w:rFonts w:ascii="Verdana" w:hAnsi="Verdana"/>
          <w:szCs w:val="22"/>
        </w:rPr>
        <w:t xml:space="preserve"> integra quest’esperienza fornendo nuovi strumenti al visitatore virtuale. Chi si affaccia </w:t>
      </w:r>
      <w:r w:rsidR="00593610" w:rsidRPr="00F31D5B">
        <w:rPr>
          <w:rFonts w:ascii="Verdana" w:hAnsi="Verdana"/>
          <w:szCs w:val="22"/>
        </w:rPr>
        <w:t>nell’</w:t>
      </w:r>
      <w:r w:rsidRPr="00F31D5B">
        <w:rPr>
          <w:rFonts w:ascii="Verdana" w:hAnsi="Verdana"/>
          <w:szCs w:val="22"/>
        </w:rPr>
        <w:t xml:space="preserve"> On </w:t>
      </w:r>
      <w:proofErr w:type="spellStart"/>
      <w:r w:rsidRPr="00F31D5B">
        <w:rPr>
          <w:rFonts w:ascii="Verdana" w:hAnsi="Verdana"/>
          <w:szCs w:val="22"/>
        </w:rPr>
        <w:t>Canvas</w:t>
      </w:r>
      <w:proofErr w:type="spellEnd"/>
      <w:r w:rsidRPr="00F31D5B">
        <w:rPr>
          <w:rFonts w:ascii="Verdana" w:hAnsi="Verdana"/>
          <w:szCs w:val="22"/>
        </w:rPr>
        <w:t xml:space="preserve"> </w:t>
      </w:r>
      <w:r w:rsidR="00593610" w:rsidRPr="00F31D5B">
        <w:rPr>
          <w:rFonts w:ascii="Verdana" w:hAnsi="Verdana"/>
          <w:szCs w:val="22"/>
        </w:rPr>
        <w:t xml:space="preserve">virtuale </w:t>
      </w:r>
      <w:r w:rsidRPr="00F31D5B">
        <w:rPr>
          <w:rFonts w:ascii="Verdana" w:hAnsi="Verdana"/>
          <w:szCs w:val="22"/>
        </w:rPr>
        <w:t xml:space="preserve">da </w:t>
      </w:r>
      <w:r w:rsidR="0096450C">
        <w:rPr>
          <w:rFonts w:ascii="Verdana" w:hAnsi="Verdana"/>
          <w:szCs w:val="22"/>
        </w:rPr>
        <w:t>benetton.com</w:t>
      </w:r>
      <w:r w:rsidRPr="00F31D5B">
        <w:rPr>
          <w:rFonts w:ascii="Verdana" w:hAnsi="Verdana"/>
          <w:szCs w:val="22"/>
        </w:rPr>
        <w:t xml:space="preserve"> può lasciarsi incuriosire dai </w:t>
      </w:r>
      <w:r w:rsidR="00EA3BCF" w:rsidRPr="00F31D5B">
        <w:rPr>
          <w:rFonts w:ascii="Verdana" w:hAnsi="Verdana"/>
          <w:szCs w:val="22"/>
        </w:rPr>
        <w:t>numerosi</w:t>
      </w:r>
      <w:r w:rsidRPr="00F31D5B">
        <w:rPr>
          <w:rFonts w:ascii="Verdana" w:hAnsi="Verdana"/>
          <w:szCs w:val="22"/>
        </w:rPr>
        <w:t xml:space="preserve"> </w:t>
      </w:r>
      <w:proofErr w:type="spellStart"/>
      <w:r w:rsidRPr="00F31D5B">
        <w:rPr>
          <w:rFonts w:ascii="Verdana" w:hAnsi="Verdana"/>
          <w:szCs w:val="22"/>
        </w:rPr>
        <w:t>hotspot</w:t>
      </w:r>
      <w:proofErr w:type="spellEnd"/>
      <w:r w:rsidR="00EA3BCF" w:rsidRPr="00F31D5B">
        <w:rPr>
          <w:rFonts w:ascii="Verdana" w:hAnsi="Verdana"/>
          <w:szCs w:val="22"/>
        </w:rPr>
        <w:t>,</w:t>
      </w:r>
      <w:r w:rsidRPr="00F31D5B">
        <w:rPr>
          <w:rFonts w:ascii="Verdana" w:hAnsi="Verdana"/>
          <w:szCs w:val="22"/>
        </w:rPr>
        <w:t xml:space="preserve"> ricchi non solo di informazioni, ma di immagini dei capi esposti</w:t>
      </w:r>
      <w:r w:rsidR="00EA3BCF" w:rsidRPr="00F31D5B">
        <w:rPr>
          <w:rFonts w:ascii="Verdana" w:hAnsi="Verdana"/>
          <w:szCs w:val="22"/>
        </w:rPr>
        <w:t>.</w:t>
      </w:r>
      <w:r w:rsidRPr="00F31D5B">
        <w:rPr>
          <w:rFonts w:ascii="Verdana" w:hAnsi="Verdana"/>
          <w:szCs w:val="22"/>
        </w:rPr>
        <w:t xml:space="preserve"> Dal Virtual Tour all’acquisto il passo è altrettanto intuitivo: con un clic le </w:t>
      </w:r>
      <w:proofErr w:type="spellStart"/>
      <w:r w:rsidRPr="00F31D5B">
        <w:rPr>
          <w:rFonts w:ascii="Verdana" w:hAnsi="Verdana"/>
          <w:szCs w:val="22"/>
        </w:rPr>
        <w:t>preview</w:t>
      </w:r>
      <w:proofErr w:type="spellEnd"/>
      <w:r w:rsidRPr="00F31D5B">
        <w:rPr>
          <w:rFonts w:ascii="Verdana" w:hAnsi="Verdana"/>
          <w:szCs w:val="22"/>
        </w:rPr>
        <w:t xml:space="preserve"> portano alle immagini di collezione e al servizio e-commerce di </w:t>
      </w:r>
      <w:proofErr w:type="spellStart"/>
      <w:r w:rsidRPr="00F31D5B">
        <w:rPr>
          <w:rFonts w:ascii="Verdana" w:hAnsi="Verdana"/>
          <w:szCs w:val="22"/>
        </w:rPr>
        <w:t>United</w:t>
      </w:r>
      <w:proofErr w:type="spellEnd"/>
      <w:r w:rsidRPr="00F31D5B">
        <w:rPr>
          <w:rFonts w:ascii="Verdana" w:hAnsi="Verdana"/>
          <w:szCs w:val="22"/>
        </w:rPr>
        <w:t xml:space="preserve"> Colors of Benetton. </w:t>
      </w:r>
    </w:p>
    <w:p w:rsidR="000716CC" w:rsidRPr="00F31D5B" w:rsidRDefault="000716CC">
      <w:pPr>
        <w:jc w:val="both"/>
        <w:rPr>
          <w:rFonts w:ascii="Verdana" w:hAnsi="Verdana"/>
          <w:szCs w:val="22"/>
        </w:rPr>
      </w:pPr>
      <w:bookmarkStart w:id="0" w:name="_GoBack"/>
      <w:bookmarkEnd w:id="0"/>
    </w:p>
    <w:sectPr w:rsidR="000716CC" w:rsidRPr="00F31D5B" w:rsidSect="00F31D5B">
      <w:pgSz w:w="12240" w:h="15840"/>
      <w:pgMar w:top="1440" w:right="624" w:bottom="1440" w:left="3175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585D9F"/>
    <w:multiLevelType w:val="multilevel"/>
    <w:tmpl w:val="BA6EB5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C10015E"/>
    <w:multiLevelType w:val="multilevel"/>
    <w:tmpl w:val="24206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14ED7E7A"/>
    <w:multiLevelType w:val="multilevel"/>
    <w:tmpl w:val="C42A2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AD92A73"/>
    <w:multiLevelType w:val="multilevel"/>
    <w:tmpl w:val="623AB9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1BD60B14"/>
    <w:multiLevelType w:val="multilevel"/>
    <w:tmpl w:val="3A3469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23023C23"/>
    <w:multiLevelType w:val="multilevel"/>
    <w:tmpl w:val="737CD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73F5CA6"/>
    <w:multiLevelType w:val="multilevel"/>
    <w:tmpl w:val="09403B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28295B9C"/>
    <w:multiLevelType w:val="multilevel"/>
    <w:tmpl w:val="64C442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28307A9A"/>
    <w:multiLevelType w:val="multilevel"/>
    <w:tmpl w:val="7284CB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3057270F"/>
    <w:multiLevelType w:val="multilevel"/>
    <w:tmpl w:val="602E53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355A00B7"/>
    <w:multiLevelType w:val="multilevel"/>
    <w:tmpl w:val="43625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CFC42DC"/>
    <w:multiLevelType w:val="multilevel"/>
    <w:tmpl w:val="56C656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3D366F89"/>
    <w:multiLevelType w:val="multilevel"/>
    <w:tmpl w:val="4D5408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3FD75CA4"/>
    <w:multiLevelType w:val="multilevel"/>
    <w:tmpl w:val="A1C445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43BC4670"/>
    <w:multiLevelType w:val="multilevel"/>
    <w:tmpl w:val="198421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4606236C"/>
    <w:multiLevelType w:val="multilevel"/>
    <w:tmpl w:val="234C6B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48714EEC"/>
    <w:multiLevelType w:val="multilevel"/>
    <w:tmpl w:val="E2FC5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4A364292"/>
    <w:multiLevelType w:val="multilevel"/>
    <w:tmpl w:val="16A4F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52B11A46"/>
    <w:multiLevelType w:val="multilevel"/>
    <w:tmpl w:val="68028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>
    <w:nsid w:val="58377EBB"/>
    <w:multiLevelType w:val="multilevel"/>
    <w:tmpl w:val="23EEEE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6D302059"/>
    <w:multiLevelType w:val="multilevel"/>
    <w:tmpl w:val="628C3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712E33B7"/>
    <w:multiLevelType w:val="multilevel"/>
    <w:tmpl w:val="7716F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>
    <w:nsid w:val="72B85B53"/>
    <w:multiLevelType w:val="multilevel"/>
    <w:tmpl w:val="780247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7B165AE5"/>
    <w:multiLevelType w:val="multilevel"/>
    <w:tmpl w:val="83922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>
    <w:nsid w:val="7B4F61FA"/>
    <w:multiLevelType w:val="multilevel"/>
    <w:tmpl w:val="DC4625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>
    <w:nsid w:val="7C18780A"/>
    <w:multiLevelType w:val="multilevel"/>
    <w:tmpl w:val="C6683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25"/>
  </w:num>
  <w:num w:numId="2">
    <w:abstractNumId w:val="0"/>
  </w:num>
  <w:num w:numId="3">
    <w:abstractNumId w:val="4"/>
  </w:num>
  <w:num w:numId="4">
    <w:abstractNumId w:val="15"/>
  </w:num>
  <w:num w:numId="5">
    <w:abstractNumId w:val="19"/>
  </w:num>
  <w:num w:numId="6">
    <w:abstractNumId w:val="24"/>
  </w:num>
  <w:num w:numId="7">
    <w:abstractNumId w:val="12"/>
  </w:num>
  <w:num w:numId="8">
    <w:abstractNumId w:val="17"/>
  </w:num>
  <w:num w:numId="9">
    <w:abstractNumId w:val="2"/>
  </w:num>
  <w:num w:numId="10">
    <w:abstractNumId w:val="8"/>
  </w:num>
  <w:num w:numId="11">
    <w:abstractNumId w:val="18"/>
  </w:num>
  <w:num w:numId="12">
    <w:abstractNumId w:val="20"/>
  </w:num>
  <w:num w:numId="13">
    <w:abstractNumId w:val="23"/>
  </w:num>
  <w:num w:numId="14">
    <w:abstractNumId w:val="5"/>
  </w:num>
  <w:num w:numId="15">
    <w:abstractNumId w:val="6"/>
  </w:num>
  <w:num w:numId="16">
    <w:abstractNumId w:val="21"/>
  </w:num>
  <w:num w:numId="17">
    <w:abstractNumId w:val="7"/>
  </w:num>
  <w:num w:numId="18">
    <w:abstractNumId w:val="13"/>
  </w:num>
  <w:num w:numId="19">
    <w:abstractNumId w:val="10"/>
  </w:num>
  <w:num w:numId="20">
    <w:abstractNumId w:val="9"/>
  </w:num>
  <w:num w:numId="21">
    <w:abstractNumId w:val="16"/>
  </w:num>
  <w:num w:numId="22">
    <w:abstractNumId w:val="22"/>
  </w:num>
  <w:num w:numId="23">
    <w:abstractNumId w:val="14"/>
  </w:num>
  <w:num w:numId="24">
    <w:abstractNumId w:val="1"/>
  </w:num>
  <w:num w:numId="25">
    <w:abstractNumId w:val="3"/>
  </w:num>
  <w:num w:numId="2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/>
  <w:defaultTabStop w:val="720"/>
  <w:hyphenationZone w:val="283"/>
  <w:characterSpacingControl w:val="doNotCompress"/>
  <w:compat>
    <w:compatSetting w:name="compatibilityMode" w:uri="http://schemas.microsoft.com/office/word" w:val="14"/>
  </w:compat>
  <w:rsids>
    <w:rsidRoot w:val="002A2650"/>
    <w:rsid w:val="000716CC"/>
    <w:rsid w:val="000F7EF1"/>
    <w:rsid w:val="0023063E"/>
    <w:rsid w:val="002A2650"/>
    <w:rsid w:val="00570D56"/>
    <w:rsid w:val="00593610"/>
    <w:rsid w:val="007077C9"/>
    <w:rsid w:val="00810E36"/>
    <w:rsid w:val="00920564"/>
    <w:rsid w:val="0096450C"/>
    <w:rsid w:val="00A128E7"/>
    <w:rsid w:val="00C15353"/>
    <w:rsid w:val="00C33EF4"/>
    <w:rsid w:val="00C517EC"/>
    <w:rsid w:val="00D95AC4"/>
    <w:rsid w:val="00E9196D"/>
    <w:rsid w:val="00EA3BCF"/>
    <w:rsid w:val="00F31D5B"/>
    <w:rsid w:val="00F6782A"/>
    <w:rsid w:val="00FD6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color w:val="000000"/>
        <w:sz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paragraph" w:styleId="Titolo2">
    <w:name w:val="heading 2"/>
    <w:basedOn w:val="Normale"/>
    <w:next w:val="Normale"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</w:rPr>
  </w:style>
  <w:style w:type="paragraph" w:styleId="Titolo3">
    <w:name w:val="heading 3"/>
    <w:basedOn w:val="Normale"/>
    <w:next w:val="Normale"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</w:rPr>
  </w:style>
  <w:style w:type="paragraph" w:styleId="Titolo4">
    <w:name w:val="heading 4"/>
    <w:basedOn w:val="Normale"/>
    <w:next w:val="Normale"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Titolo5">
    <w:name w:val="heading 5"/>
    <w:basedOn w:val="Normale"/>
    <w:next w:val="Normale"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Titolo6">
    <w:name w:val="heading 6"/>
    <w:basedOn w:val="Normale"/>
    <w:next w:val="Normale"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pPr>
      <w:keepNext/>
      <w:keepLines/>
      <w:contextualSpacing/>
    </w:pPr>
    <w:rPr>
      <w:rFonts w:ascii="Trebuchet MS" w:eastAsia="Trebuchet MS" w:hAnsi="Trebuchet MS" w:cs="Trebuchet MS"/>
      <w:sz w:val="42"/>
    </w:rPr>
  </w:style>
  <w:style w:type="paragraph" w:styleId="Sottotitolo">
    <w:name w:val="Subtitle"/>
    <w:basedOn w:val="Normale"/>
    <w:next w:val="Normale"/>
    <w:pPr>
      <w:keepNext/>
      <w:keepLines/>
      <w:spacing w:after="200"/>
      <w:contextualSpacing/>
    </w:pPr>
    <w:rPr>
      <w:rFonts w:ascii="Trebuchet MS" w:eastAsia="Trebuchet MS" w:hAnsi="Trebuchet MS" w:cs="Trebuchet MS"/>
      <w:i/>
      <w:color w:val="666666"/>
      <w:sz w:val="2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35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3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color w:val="000000"/>
        <w:sz w:val="22"/>
        <w:lang w:val="it-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</w:style>
  <w:style w:type="paragraph" w:styleId="Titolo1">
    <w:name w:val="heading 1"/>
    <w:basedOn w:val="Normale"/>
    <w:next w:val="Normale"/>
    <w:pPr>
      <w:keepNext/>
      <w:keepLines/>
      <w:spacing w:before="200"/>
      <w:contextualSpacing/>
      <w:outlineLvl w:val="0"/>
    </w:pPr>
    <w:rPr>
      <w:rFonts w:ascii="Trebuchet MS" w:eastAsia="Trebuchet MS" w:hAnsi="Trebuchet MS" w:cs="Trebuchet MS"/>
      <w:sz w:val="32"/>
    </w:rPr>
  </w:style>
  <w:style w:type="paragraph" w:styleId="Titolo2">
    <w:name w:val="heading 2"/>
    <w:basedOn w:val="Normale"/>
    <w:next w:val="Normale"/>
    <w:pPr>
      <w:keepNext/>
      <w:keepLines/>
      <w:spacing w:before="200"/>
      <w:contextualSpacing/>
      <w:outlineLvl w:val="1"/>
    </w:pPr>
    <w:rPr>
      <w:rFonts w:ascii="Trebuchet MS" w:eastAsia="Trebuchet MS" w:hAnsi="Trebuchet MS" w:cs="Trebuchet MS"/>
      <w:b/>
      <w:sz w:val="26"/>
    </w:rPr>
  </w:style>
  <w:style w:type="paragraph" w:styleId="Titolo3">
    <w:name w:val="heading 3"/>
    <w:basedOn w:val="Normale"/>
    <w:next w:val="Normale"/>
    <w:pPr>
      <w:keepNext/>
      <w:keepLines/>
      <w:spacing w:before="160"/>
      <w:contextualSpacing/>
      <w:outlineLvl w:val="2"/>
    </w:pPr>
    <w:rPr>
      <w:rFonts w:ascii="Trebuchet MS" w:eastAsia="Trebuchet MS" w:hAnsi="Trebuchet MS" w:cs="Trebuchet MS"/>
      <w:b/>
      <w:color w:val="666666"/>
      <w:sz w:val="24"/>
    </w:rPr>
  </w:style>
  <w:style w:type="paragraph" w:styleId="Titolo4">
    <w:name w:val="heading 4"/>
    <w:basedOn w:val="Normale"/>
    <w:next w:val="Normale"/>
    <w:pPr>
      <w:keepNext/>
      <w:keepLines/>
      <w:spacing w:before="160"/>
      <w:contextualSpacing/>
      <w:outlineLvl w:val="3"/>
    </w:pPr>
    <w:rPr>
      <w:rFonts w:ascii="Trebuchet MS" w:eastAsia="Trebuchet MS" w:hAnsi="Trebuchet MS" w:cs="Trebuchet MS"/>
      <w:color w:val="666666"/>
      <w:u w:val="single"/>
    </w:rPr>
  </w:style>
  <w:style w:type="paragraph" w:styleId="Titolo5">
    <w:name w:val="heading 5"/>
    <w:basedOn w:val="Normale"/>
    <w:next w:val="Normale"/>
    <w:pPr>
      <w:keepNext/>
      <w:keepLines/>
      <w:spacing w:before="160"/>
      <w:contextualSpacing/>
      <w:outlineLvl w:val="4"/>
    </w:pPr>
    <w:rPr>
      <w:rFonts w:ascii="Trebuchet MS" w:eastAsia="Trebuchet MS" w:hAnsi="Trebuchet MS" w:cs="Trebuchet MS"/>
      <w:color w:val="666666"/>
    </w:rPr>
  </w:style>
  <w:style w:type="paragraph" w:styleId="Titolo6">
    <w:name w:val="heading 6"/>
    <w:basedOn w:val="Normale"/>
    <w:next w:val="Normale"/>
    <w:pPr>
      <w:keepNext/>
      <w:keepLines/>
      <w:spacing w:before="160"/>
      <w:contextualSpacing/>
      <w:outlineLvl w:val="5"/>
    </w:pPr>
    <w:rPr>
      <w:rFonts w:ascii="Trebuchet MS" w:eastAsia="Trebuchet MS" w:hAnsi="Trebuchet MS" w:cs="Trebuchet MS"/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pPr>
      <w:keepNext/>
      <w:keepLines/>
      <w:contextualSpacing/>
    </w:pPr>
    <w:rPr>
      <w:rFonts w:ascii="Trebuchet MS" w:eastAsia="Trebuchet MS" w:hAnsi="Trebuchet MS" w:cs="Trebuchet MS"/>
      <w:sz w:val="42"/>
    </w:rPr>
  </w:style>
  <w:style w:type="paragraph" w:styleId="Sottotitolo">
    <w:name w:val="Subtitle"/>
    <w:basedOn w:val="Normale"/>
    <w:next w:val="Normale"/>
    <w:pPr>
      <w:keepNext/>
      <w:keepLines/>
      <w:spacing w:after="200"/>
      <w:contextualSpacing/>
    </w:pPr>
    <w:rPr>
      <w:rFonts w:ascii="Trebuchet MS" w:eastAsia="Trebuchet MS" w:hAnsi="Trebuchet MS" w:cs="Trebuchet MS"/>
      <w:i/>
      <w:color w:val="666666"/>
      <w:sz w:val="26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35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3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9043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733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413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54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152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8823451">
                          <w:marLeft w:val="0"/>
                          <w:marRight w:val="-1440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46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10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1213329">
                                      <w:marLeft w:val="0"/>
                                      <w:marRight w:val="0"/>
                                      <w:marTop w:val="345"/>
                                      <w:marBottom w:val="0"/>
                                      <w:divBdr>
                                        <w:top w:val="dotted" w:sz="6" w:space="0" w:color="000000"/>
                                        <w:left w:val="none" w:sz="0" w:space="0" w:color="auto"/>
                                        <w:bottom w:val="dotted" w:sz="6" w:space="0" w:color="000000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952100">
                                  <w:marLeft w:val="0"/>
                                  <w:marRight w:val="0"/>
                                  <w:marTop w:val="15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42291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05067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958937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683314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25547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62932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653566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07058526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359361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98520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2897883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00482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600352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01499856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784646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342376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50426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9586100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857416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128770945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226233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5619870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62967347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6850151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3888066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777604155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71467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551546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764346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6712991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515476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4741862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05740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6779771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84424338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71831187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565236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80662380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816941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003261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4238427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95501819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588448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860044382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282640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053862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35809391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584861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37400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67064233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5436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91689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7190449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42583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984975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532378575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55252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35307280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5037827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5400991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914558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04486218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399873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1392752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4300552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818897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52394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907833377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505641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5448307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7444308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97166651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13036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864049166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64456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5694727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1826935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4190136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232962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022973043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278464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566597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20704985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16073011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854169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20384252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42789000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6945156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71634855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892336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1424169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40344308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624408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68512907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862627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779337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88677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244992719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40855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9797185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3096117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6173259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3229273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368919192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6048404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2709716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49181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9817661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441599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79704164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27859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628768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75721882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0679905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007077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190140237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9209166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0250822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6791354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6232266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864083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26662079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513891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3455766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8842547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4785749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15640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208034462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716106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08391082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0903470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89596499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99519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684285698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2252592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024178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99873132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85623842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3062899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744644055">
                                                      <w:marLeft w:val="30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04746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1822691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90540897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9131213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4253413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3</Pages>
  <Words>561</Words>
  <Characters>3202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paginanews.docx</vt:lpstr>
    </vt:vector>
  </TitlesOfParts>
  <Company>Bentec S.p.A.</Company>
  <LinksUpToDate>false</LinksUpToDate>
  <CharactersWithSpaces>3756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paginanews.docx</dc:title>
  <cp:lastModifiedBy>Utente Windows</cp:lastModifiedBy>
  <cp:revision>20</cp:revision>
  <dcterms:created xsi:type="dcterms:W3CDTF">2014-04-03T13:52:00Z</dcterms:created>
  <dcterms:modified xsi:type="dcterms:W3CDTF">2014-04-11T15:03:00Z</dcterms:modified>
</cp:coreProperties>
</file>